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5506A83B" w:rsidR="008F6894" w:rsidRPr="007A1E1D" w:rsidRDefault="007737A3" w:rsidP="007A1E1D">
      <w:pPr>
        <w:pStyle w:val="2"/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 xml:space="preserve">Список литературы после </w:t>
      </w:r>
      <w:r w:rsidR="00D1420E">
        <w:rPr>
          <w:rFonts w:ascii="Times New Roman" w:hAnsi="Times New Roman" w:cs="Times New Roman"/>
          <w:lang w:val="ru-RU"/>
        </w:rPr>
        <w:t>6</w:t>
      </w:r>
      <w:r w:rsidRPr="007A1E1D">
        <w:rPr>
          <w:rFonts w:ascii="Times New Roman" w:hAnsi="Times New Roman" w:cs="Times New Roman"/>
          <w:lang w:val="ru-RU"/>
        </w:rPr>
        <w:t xml:space="preserve"> класса</w:t>
      </w:r>
    </w:p>
    <w:p w14:paraId="539E8DEB" w14:textId="77777777" w:rsidR="003D3391" w:rsidRPr="00D1420E" w:rsidRDefault="003D3391" w:rsidP="007A1E1D">
      <w:pPr>
        <w:spacing w:after="0"/>
        <w:rPr>
          <w:rFonts w:ascii="Times New Roman" w:hAnsi="Times New Roman" w:cs="Times New Roman"/>
          <w:u w:val="single"/>
          <w:lang w:val="ru-RU"/>
        </w:rPr>
      </w:pPr>
    </w:p>
    <w:p w14:paraId="25475F8F" w14:textId="77777777" w:rsidR="00D1420E" w:rsidRPr="00D1420E" w:rsidRDefault="00D1420E" w:rsidP="00D1420E">
      <w:pPr>
        <w:pStyle w:val="a7"/>
        <w:jc w:val="center"/>
        <w:rPr>
          <w:rFonts w:ascii="Times New Roman" w:hAnsi="Times New Roman" w:cs="Times New Roman"/>
          <w:b/>
          <w:lang w:val="ru-RU"/>
        </w:rPr>
      </w:pPr>
      <w:r w:rsidRPr="00D1420E">
        <w:rPr>
          <w:rFonts w:ascii="Times New Roman" w:hAnsi="Times New Roman" w:cs="Times New Roman"/>
          <w:b/>
          <w:u w:val="single"/>
          <w:lang w:val="ru-RU"/>
        </w:rPr>
        <w:t>Для обязательного чтения</w:t>
      </w:r>
    </w:p>
    <w:p w14:paraId="3E29B163" w14:textId="77777777" w:rsidR="00D1420E" w:rsidRPr="00D1420E" w:rsidRDefault="00D1420E" w:rsidP="00D1420E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Древнерусская литература. «Повесть о Петре и Февронии Муромских», «Поучение Владимира Мономаха». </w:t>
      </w:r>
    </w:p>
    <w:p w14:paraId="608704E5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Новгородский цикл былин «Садко».</w:t>
      </w:r>
    </w:p>
    <w:p w14:paraId="36D3AE8B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Былина «Вольга и Микула </w:t>
      </w:r>
      <w:proofErr w:type="spellStart"/>
      <w:r w:rsidRPr="00D1420E">
        <w:rPr>
          <w:rFonts w:ascii="Times New Roman" w:hAnsi="Times New Roman" w:cs="Times New Roman"/>
          <w:lang w:val="ru-RU"/>
        </w:rPr>
        <w:t>Селянинович</w:t>
      </w:r>
      <w:proofErr w:type="spellEnd"/>
      <w:r w:rsidRPr="00D1420E">
        <w:rPr>
          <w:rFonts w:ascii="Times New Roman" w:hAnsi="Times New Roman" w:cs="Times New Roman"/>
          <w:lang w:val="ru-RU"/>
        </w:rPr>
        <w:t>».</w:t>
      </w:r>
    </w:p>
    <w:p w14:paraId="71DBCCCE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А.С.Пушкин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«Повести Белкина»</w:t>
      </w:r>
    </w:p>
    <w:p w14:paraId="184CF186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А.С.Пушкин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«Борис Годунов», «Медный всадник», «Полтава»</w:t>
      </w:r>
    </w:p>
    <w:p w14:paraId="5ADA70BA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Н.В.Гоголь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«Тарас Бульба».</w:t>
      </w:r>
    </w:p>
    <w:p w14:paraId="0923819D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Л.Н.Толстой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«Детство».</w:t>
      </w:r>
    </w:p>
    <w:p w14:paraId="3230290C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А.М.Горький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«Детство».</w:t>
      </w:r>
    </w:p>
    <w:p w14:paraId="7CA36FFF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Н.А. Некрасов «Русские женщины».</w:t>
      </w:r>
    </w:p>
    <w:p w14:paraId="250C8425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1420E">
        <w:rPr>
          <w:rFonts w:ascii="Times New Roman" w:hAnsi="Times New Roman" w:cs="Times New Roman"/>
          <w:lang w:val="ru-RU"/>
        </w:rPr>
        <w:t>А.С.Пушкин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«Песнь о вещем Олеге».</w:t>
      </w:r>
    </w:p>
    <w:p w14:paraId="6C3658AE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1420E">
        <w:rPr>
          <w:rFonts w:ascii="Times New Roman" w:hAnsi="Times New Roman" w:cs="Times New Roman"/>
          <w:lang w:val="ru-RU"/>
        </w:rPr>
        <w:t>М.Ю.Лермонтов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«Песня про царя Ивана Васильевича, молодого опричника и удалого купца Калашникова».</w:t>
      </w:r>
    </w:p>
    <w:p w14:paraId="7BF4F1DC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Л. Андреев «Кусака».</w:t>
      </w:r>
    </w:p>
    <w:p w14:paraId="7EEF7F6D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Ф. Абрамов «О чём плачут лошади».</w:t>
      </w:r>
    </w:p>
    <w:p w14:paraId="44F87833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Стихи Роберта Бернса.</w:t>
      </w:r>
    </w:p>
    <w:p w14:paraId="0B282342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О. Генри «Дары волхвов».</w:t>
      </w:r>
    </w:p>
    <w:p w14:paraId="1DDD4F94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Н. Носов «Кукла».</w:t>
      </w:r>
    </w:p>
    <w:p w14:paraId="4E42A7DF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1420E">
        <w:rPr>
          <w:rFonts w:ascii="Times New Roman" w:hAnsi="Times New Roman" w:cs="Times New Roman"/>
          <w:lang w:val="ru-RU"/>
        </w:rPr>
        <w:t>М.Зощенко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«Беда»</w:t>
      </w:r>
    </w:p>
    <w:p w14:paraId="6E2EFE4F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1420E">
        <w:rPr>
          <w:rFonts w:ascii="Times New Roman" w:hAnsi="Times New Roman" w:cs="Times New Roman"/>
          <w:lang w:val="ru-RU"/>
        </w:rPr>
        <w:t>М.Щедрин</w:t>
      </w:r>
      <w:proofErr w:type="spellEnd"/>
      <w:r w:rsidRPr="00D1420E">
        <w:rPr>
          <w:rFonts w:ascii="Times New Roman" w:hAnsi="Times New Roman" w:cs="Times New Roman"/>
          <w:lang w:val="ru-RU"/>
        </w:rPr>
        <w:t>. Сказки.</w:t>
      </w:r>
    </w:p>
    <w:p w14:paraId="1BDF16E9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1420E">
        <w:rPr>
          <w:rFonts w:ascii="Times New Roman" w:hAnsi="Times New Roman" w:cs="Times New Roman"/>
          <w:lang w:val="ru-RU"/>
        </w:rPr>
        <w:t>А.Чехов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«Хамелеон», «Злоумышленники»</w:t>
      </w:r>
    </w:p>
    <w:p w14:paraId="587EA602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А. Платонов «Юшка»</w:t>
      </w:r>
    </w:p>
    <w:p w14:paraId="0DB391DE" w14:textId="77777777" w:rsidR="00D1420E" w:rsidRPr="00D1420E" w:rsidRDefault="00D1420E" w:rsidP="00D1420E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Ю.П. Казаков «Тихое утро».</w:t>
      </w:r>
    </w:p>
    <w:p w14:paraId="3CEF9DC8" w14:textId="77777777" w:rsidR="00D1420E" w:rsidRPr="00D1420E" w:rsidRDefault="00D1420E" w:rsidP="00D1420E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Р.Д. </w:t>
      </w:r>
      <w:proofErr w:type="spellStart"/>
      <w:r w:rsidRPr="00D1420E">
        <w:rPr>
          <w:rFonts w:ascii="Times New Roman" w:hAnsi="Times New Roman" w:cs="Times New Roman"/>
          <w:lang w:val="ru-RU"/>
        </w:rPr>
        <w:t>Бредбери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«Каникулы». «Все лето в один день»</w:t>
      </w:r>
    </w:p>
    <w:p w14:paraId="4F84DAF8" w14:textId="77777777" w:rsidR="00D1420E" w:rsidRPr="00D1420E" w:rsidRDefault="00D1420E" w:rsidP="00D1420E">
      <w:pPr>
        <w:ind w:left="360"/>
        <w:jc w:val="center"/>
        <w:rPr>
          <w:rFonts w:ascii="Times New Roman" w:hAnsi="Times New Roman" w:cs="Times New Roman"/>
          <w:b/>
          <w:lang w:val="ru-RU"/>
        </w:rPr>
      </w:pPr>
      <w:r w:rsidRPr="00D1420E">
        <w:rPr>
          <w:rFonts w:ascii="Times New Roman" w:hAnsi="Times New Roman" w:cs="Times New Roman"/>
          <w:b/>
          <w:u w:val="single"/>
          <w:lang w:val="ru-RU"/>
        </w:rPr>
        <w:t>Для дополнительного чтения по программе</w:t>
      </w:r>
    </w:p>
    <w:p w14:paraId="36D149B7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Беляев А. «Человек-амфибия», «Ариэль», «Вечный хлеб», «Остров погибших кораблей» (есть к/ф).</w:t>
      </w:r>
    </w:p>
    <w:p w14:paraId="1605C15B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Гарин-Михайловский Н. «Детство Тёмы».</w:t>
      </w:r>
    </w:p>
    <w:p w14:paraId="75D78BA9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Гершензон М. «Робин Гуд».</w:t>
      </w:r>
    </w:p>
    <w:p w14:paraId="6915B6CC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Кэрролл Л. «Алиса в зазеркалье».</w:t>
      </w:r>
    </w:p>
    <w:p w14:paraId="0112993D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Майн Рид. «Всадник без головы» (есть к/ф).</w:t>
      </w:r>
    </w:p>
    <w:p w14:paraId="418D6691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По Э. «Золотой жук». «Похищенное письмо».</w:t>
      </w:r>
    </w:p>
    <w:p w14:paraId="68A4A55C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Скотт В. «Айвенго».</w:t>
      </w:r>
    </w:p>
    <w:p w14:paraId="0F68BA2E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Уэллс Г. «Человек-невидимка».</w:t>
      </w:r>
    </w:p>
    <w:p w14:paraId="3FBB1E93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>Войнич Э. «Овод».</w:t>
      </w:r>
    </w:p>
    <w:p w14:paraId="0890B929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В.П. Крапивин «Брат, которому семь», «Звезды под дождем», «Та сторона, где ветер», «Мальчик со шпагой» (есть к\ф). </w:t>
      </w:r>
    </w:p>
    <w:p w14:paraId="331BFF82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В.П. Астафьев «Мальчик в белой рубашке». </w:t>
      </w:r>
    </w:p>
    <w:p w14:paraId="5425FF1C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В.М. Шукшин «Микроскоп», «Волки», «Постскриптум». </w:t>
      </w:r>
    </w:p>
    <w:p w14:paraId="50B8A9B1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Р.И. </w:t>
      </w:r>
      <w:proofErr w:type="spellStart"/>
      <w:r w:rsidRPr="00D1420E">
        <w:rPr>
          <w:rFonts w:ascii="Times New Roman" w:hAnsi="Times New Roman" w:cs="Times New Roman"/>
          <w:lang w:val="ru-RU"/>
        </w:rPr>
        <w:t>Фраерман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«Дикая собака Динго, или Повесть о первой любви» (есть к/ф).</w:t>
      </w:r>
    </w:p>
    <w:p w14:paraId="5752C0F1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А.Н. Рыбаков «Трилогия о Кроше». </w:t>
      </w:r>
    </w:p>
    <w:p w14:paraId="1CC0CEFF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Г.У. Лонгфелло «Песнь о </w:t>
      </w:r>
      <w:proofErr w:type="spellStart"/>
      <w:r w:rsidRPr="00D1420E">
        <w:rPr>
          <w:rFonts w:ascii="Times New Roman" w:hAnsi="Times New Roman" w:cs="Times New Roman"/>
          <w:lang w:val="ru-RU"/>
        </w:rPr>
        <w:t>Гайавате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». </w:t>
      </w:r>
    </w:p>
    <w:p w14:paraId="2BD1C044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lastRenderedPageBreak/>
        <w:t xml:space="preserve">Дж. Лондон «Зов предков», «Белый клык», «На берегах Сакраменто». </w:t>
      </w:r>
    </w:p>
    <w:p w14:paraId="28C9A9F3" w14:textId="3E77C312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Ж. Верн «Дети капитана Гранта». </w:t>
      </w:r>
    </w:p>
    <w:p w14:paraId="5B89A06C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В.Обручев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«Земля Санникова» (есть к\ф) </w:t>
      </w:r>
    </w:p>
    <w:p w14:paraId="49DC4492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Ю.Казаков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«Арктур – гончий пёс» </w:t>
      </w:r>
    </w:p>
    <w:p w14:paraId="223F801D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А.Н.Рыбаков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«Трилогия о Кроше» (есть к\ф «Приключения Кроша») </w:t>
      </w:r>
    </w:p>
    <w:p w14:paraId="7922A1A9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Г.Троепольский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«Белый Бим Черное Ухо» (есть к\ф) </w:t>
      </w:r>
    </w:p>
    <w:p w14:paraId="40A0DB63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В.Каверин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«Два капитана» (есть к\ф) </w:t>
      </w:r>
    </w:p>
    <w:p w14:paraId="760D3CB4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Л.Пантелеев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1420E">
        <w:rPr>
          <w:rFonts w:ascii="Times New Roman" w:hAnsi="Times New Roman" w:cs="Times New Roman"/>
          <w:lang w:val="ru-RU"/>
        </w:rPr>
        <w:t>Г.Белых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«Республика ШКИД» (есть к\ф) </w:t>
      </w:r>
    </w:p>
    <w:p w14:paraId="74DEBA20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Дж.Даррелл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«Моя семья и другие звери» </w:t>
      </w:r>
    </w:p>
    <w:p w14:paraId="1F975DD4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Р.Киплинг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«Отважные мореплаватели» </w:t>
      </w:r>
    </w:p>
    <w:p w14:paraId="0CF75FC4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Я.Корчак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«Король </w:t>
      </w:r>
      <w:proofErr w:type="spellStart"/>
      <w:r w:rsidRPr="00D1420E">
        <w:rPr>
          <w:rFonts w:ascii="Times New Roman" w:hAnsi="Times New Roman" w:cs="Times New Roman"/>
          <w:lang w:val="ru-RU"/>
        </w:rPr>
        <w:t>Матиуш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Первый» </w:t>
      </w:r>
    </w:p>
    <w:p w14:paraId="09219C34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А.Маршалл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«Я умею прыгать через лужи»  </w:t>
      </w:r>
    </w:p>
    <w:p w14:paraId="69721AA1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D142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1420E">
        <w:rPr>
          <w:rFonts w:ascii="Times New Roman" w:hAnsi="Times New Roman" w:cs="Times New Roman"/>
          <w:lang w:val="ru-RU"/>
        </w:rPr>
        <w:t>Р.Погодин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«Сколько стоит долг» </w:t>
      </w:r>
    </w:p>
    <w:p w14:paraId="597484FA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А.Алексин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«Говорит седьмой этаж», «Безумная Евдокия», «Третий в пятом ряду» и др. </w:t>
      </w:r>
    </w:p>
    <w:p w14:paraId="661E59A3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Н.Дубов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«Мальчик у моря» </w:t>
      </w:r>
    </w:p>
    <w:p w14:paraId="3561B4DB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Ф.Искандер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«Рассказы о Чике», «Сандро из Чегема» и </w:t>
      </w:r>
      <w:proofErr w:type="spellStart"/>
      <w:r w:rsidRPr="00D1420E">
        <w:rPr>
          <w:rFonts w:ascii="Times New Roman" w:hAnsi="Times New Roman" w:cs="Times New Roman"/>
          <w:lang w:val="ru-RU"/>
        </w:rPr>
        <w:t>др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</w:t>
      </w:r>
    </w:p>
    <w:p w14:paraId="00640BF5" w14:textId="77777777" w:rsidR="00D1420E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К.Булычёв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«Девочка с Земли», «Миллион приключений» и др. </w:t>
      </w:r>
    </w:p>
    <w:p w14:paraId="2967A202" w14:textId="23ED900B" w:rsidR="00A34C98" w:rsidRPr="00D1420E" w:rsidRDefault="00D1420E" w:rsidP="00D1420E">
      <w:pPr>
        <w:pStyle w:val="a7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proofErr w:type="spellStart"/>
      <w:r w:rsidRPr="00D1420E">
        <w:rPr>
          <w:rFonts w:ascii="Times New Roman" w:hAnsi="Times New Roman" w:cs="Times New Roman"/>
          <w:lang w:val="ru-RU"/>
        </w:rPr>
        <w:t>И.Ефремов</w:t>
      </w:r>
      <w:proofErr w:type="spellEnd"/>
      <w:r w:rsidRPr="00D1420E">
        <w:rPr>
          <w:rFonts w:ascii="Times New Roman" w:hAnsi="Times New Roman" w:cs="Times New Roman"/>
          <w:lang w:val="ru-RU"/>
        </w:rPr>
        <w:t xml:space="preserve"> «Звёздные корабли», «На краю Ойкумены» </w:t>
      </w:r>
    </w:p>
    <w:sectPr w:rsidR="00A34C98" w:rsidRPr="00D1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BC1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F52F9"/>
    <w:multiLevelType w:val="hybridMultilevel"/>
    <w:tmpl w:val="A414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1766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22545"/>
    <w:multiLevelType w:val="hybridMultilevel"/>
    <w:tmpl w:val="A414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B12F4"/>
    <w:multiLevelType w:val="hybridMultilevel"/>
    <w:tmpl w:val="A87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96441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2"/>
  </w:num>
  <w:num w:numId="3" w16cid:durableId="623657939">
    <w:abstractNumId w:val="0"/>
  </w:num>
  <w:num w:numId="4" w16cid:durableId="737678136">
    <w:abstractNumId w:val="7"/>
  </w:num>
  <w:num w:numId="5" w16cid:durableId="1290084689">
    <w:abstractNumId w:val="6"/>
  </w:num>
  <w:num w:numId="6" w16cid:durableId="1338656934">
    <w:abstractNumId w:val="3"/>
  </w:num>
  <w:num w:numId="7" w16cid:durableId="14047205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57756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2840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275374"/>
    <w:rsid w:val="003D3391"/>
    <w:rsid w:val="007737A3"/>
    <w:rsid w:val="007A1E1D"/>
    <w:rsid w:val="008F6894"/>
    <w:rsid w:val="00936F75"/>
    <w:rsid w:val="00A33C37"/>
    <w:rsid w:val="00A34C98"/>
    <w:rsid w:val="00C669D9"/>
    <w:rsid w:val="00D1420E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275374"/>
    <w:pPr>
      <w:spacing w:after="200" w:line="276" w:lineRule="auto"/>
      <w:ind w:left="720"/>
    </w:pPr>
    <w:rPr>
      <w:rFonts w:ascii="Calibri" w:eastAsia="Calibri" w:hAnsi="Calibri" w:cs="Times New Roman"/>
      <w:kern w:val="0"/>
      <w:lang w:val="ru-RU"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2</cp:revision>
  <dcterms:created xsi:type="dcterms:W3CDTF">2025-05-26T10:17:00Z</dcterms:created>
  <dcterms:modified xsi:type="dcterms:W3CDTF">2025-05-26T10:17:00Z</dcterms:modified>
</cp:coreProperties>
</file>